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51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</w:tblGrid>
      <w:tr w:rsidR="007D236C" w:rsidRPr="007D236C" w:rsidTr="007D236C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D236C" w:rsidRPr="007D236C" w:rsidRDefault="007D236C" w:rsidP="007D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D2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D518F76" wp14:editId="5CF96214">
                  <wp:extent cx="942975" cy="352425"/>
                  <wp:effectExtent l="0" t="0" r="9525" b="9525"/>
                  <wp:docPr id="4" name="Kép 4" descr="http://njt.hu/cgi_bin/pic/logo_n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t.hu/cgi_bin/pic/logo_n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36C" w:rsidRDefault="007D236C" w:rsidP="007D23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Debrecen Megyei Jogú Város Önkormányzata Közgyűlésének 8/2014 (III.27.) önkormányzati rendelete</w:t>
      </w:r>
    </w:p>
    <w:p w:rsidR="007D236C" w:rsidRPr="007D236C" w:rsidRDefault="007D236C" w:rsidP="007D23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7D236C" w:rsidRDefault="007D236C" w:rsidP="007D23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Hatályos:2016-11-01 -</w:t>
      </w:r>
      <w:proofErr w:type="spellStart"/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tól</w:t>
      </w:r>
      <w:proofErr w:type="spellEnd"/>
    </w:p>
    <w:p w:rsidR="007D236C" w:rsidRPr="007D236C" w:rsidRDefault="007D236C" w:rsidP="007D236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Debrecen Megyei Jogú Város Önkormányzata Közgyűlésének 8/2014 (III.27.) önkormányzati rendelete</w:t>
      </w:r>
    </w:p>
    <w:p w:rsidR="007D236C" w:rsidRPr="007D236C" w:rsidRDefault="007D236C" w:rsidP="007D23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Debreceni Közterület Felügyelet feladatainak meghatározásáról</w:t>
      </w:r>
    </w:p>
    <w:p w:rsidR="007D236C" w:rsidRPr="007D236C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Debrecen Megyei Jogú Város Önkormányzata Közgyűlése az Alaptörvény 32. cikk (1) bekezdés a) pontjában, a közterület-felügyeletről szóló 1999. évi LXIII. törvény 1. § (6) bekezdésében és 4. § (2) bekezdésében kapott felhatalmazás alapján, a közterület-felügyeletről szóló 1999. évi LXIII. törvény 1. § (1) bekezdésében, a Magyarország helyi önkormányzatairól szóló 2011. évi CLXXXIX. törvény 13. § (1) bekezdés 17. pontjában meghatározott feladatkörében eljárva, Debrecen Megyei Jogú Város Önkormányzata Szervezeti és Működési Szabályzatáról szóló 1/2013. (I. 24.) önkormányzati rendelet 59. § (2) bekezdés 25. pontjában biztosított véleményezési jogkörében eljáró Debrecen Megyei Jogú Város Önkormányzata Közgyűlése Környezetvédelmi és Városfejlesztési Bizottsága véleményének kikérésével a következőket rendeli el:</w:t>
      </w:r>
    </w:p>
    <w:p w:rsidR="007D236C" w:rsidRPr="007D236C" w:rsidRDefault="007D236C" w:rsidP="007D236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A Debreceni Közterület Felügyelet feladatai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§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A Debreceni Közterület Felügyelet feladatai:</w:t>
      </w:r>
    </w:p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a) közterület hasznosító szervként a város közterületének rendjével és hasznosításával kapcsolatos helyi előírásokról szóló önkormányzati rendelet alapján közreműködés Debrecen Megyei Jogú Város közterületei használatának, igénybevételének szerződés útján történő hasznosításában, a filmforgatási célú hasznosítás kivételével, amennyiben a mozgóképről szóló törvény szerinti filmalkotásról van szó;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 xml:space="preserve">b) Debrecen Megyei Jogú Város Önkormányzata piacainak, </w:t>
      </w:r>
      <w:proofErr w:type="spellStart"/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vásárainak</w:t>
      </w:r>
      <w:proofErr w:type="spellEnd"/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, fenntartása, működtetése, a piaci rend fenntartása, alkalmi (ünnepi) vásárok szervezése;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c) kerékbilincs alkalmazása a közterületen szabálytalanul elhelyezett járműveken, ha a szabálytalanul elhelyezett járművek balesetveszélyt nem jelentenek és a forgalmat nem akadályozzák;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d) az üzemben tartó és a rendőrség értesítése mellett a közterületen szabálytalanul elhelyezett jármű elszállítással történő eltávolítása, ha az - a közúti közlekedés szabályairól szóló jogszabályban foglalt esetekben - a közúti forgalom biztonságát, vagy a közbiztonságot veszélyezteti;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e) a nemdohányzók védelméről és a dohánytermékek fogyasztásának, forgalmazásának egyes szabályairól szóló törvényben szabályozott közterület-felügyelők hatáskörébe tartozó dohányzási tilalom rendelkezéseinek ellenőrzése és szankcionálása;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f) közreműködés Debrecen Megyei Jogú Város Önkormányzata vagyonának védelmében, a közösségi közlekedési eszközök használati rendjének fenntartásában;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g) Debrecen Megyei Jogú Város Önkormányzata Közgyűlésének önkormányzati rendeletében meghatározott közterületeken történő szeszes ital fogyasztásának ellenőrzése és szankcionálása;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h) közreműködés Debrecen Megyei Jogú Város Önkormányzata a város közterületének tisztántartásáról és a zöldterületek védelméről szóló önkormányzati rendelet végrehajtásának ellenőrzésében;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i) közreműködés a közúton üzemképtelen, roncs, elhagyott járművek a közút kezelője által történő elszállításában;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 xml:space="preserve">j) a Magyar Köztársaság és a város </w:t>
      </w:r>
      <w:proofErr w:type="spellStart"/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zászlaja</w:t>
      </w:r>
      <w:proofErr w:type="spellEnd"/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 xml:space="preserve"> (lobogója) kitűzésére (felvonására) irányadó rendelkezések betartásának ellenőrzése;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k) a szmogriadó fokozatok elrendelése esetén segíti, illetve ellenőrzi a korlátozó intézkedések végrehajtását, együttműködik a szmogriadó terv végrehajtásában résztvevő más szervekkel.</w:t>
      </w:r>
    </w:p>
    <w:p w:rsid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_ftnref_9"/>
    </w:p>
    <w:p w:rsidR="007D236C" w:rsidRPr="007D236C" w:rsidRDefault="003625B9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hyperlink r:id="rId5" w:anchor="_ftn_9" w:history="1">
        <w:r w:rsidR="007D236C" w:rsidRPr="007D236C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hu-HU"/>
          </w:rPr>
          <w:t>[1]</w:t>
        </w:r>
      </w:hyperlink>
      <w:bookmarkEnd w:id="1"/>
      <w:r w:rsidR="007D236C" w:rsidRPr="007D236C">
        <w:rPr>
          <w:rFonts w:ascii="Times New Roman" w:eastAsia="Times New Roman" w:hAnsi="Times New Roman" w:cs="Times New Roman"/>
          <w:color w:val="000000"/>
          <w:lang w:eastAsia="hu-HU"/>
        </w:rPr>
        <w:t>l) szervezeti egysége útján ellátja a mezei őrszolgálat feladatait.</w:t>
      </w: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A közterület-felügyelői egyenruha és a mezőőri formaruha egyes előírásai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bookmarkStart w:id="2" w:name="_ftnref_10"/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fldChar w:fldCharType="begin"/>
      </w: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instrText xml:space="preserve"> HYPERLINK "http://njt.hu/njtonkorm.php?njtcp=eh6eg3ed2dr5eo6dt7ee6em7cj4bx3cf8bw1ca4bz1bw4n" \l "_ftn_10" \o "" </w:instrText>
      </w: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fldChar w:fldCharType="separate"/>
      </w:r>
      <w:r w:rsidRPr="007D236C">
        <w:rPr>
          <w:rFonts w:ascii="Times New Roman" w:eastAsia="Times New Roman" w:hAnsi="Times New Roman" w:cs="Times New Roman"/>
          <w:color w:val="0000FF"/>
          <w:u w:val="single"/>
          <w:vertAlign w:val="superscript"/>
          <w:lang w:eastAsia="hu-HU"/>
        </w:rPr>
        <w:t>[2]</w:t>
      </w: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fldChar w:fldCharType="end"/>
      </w:r>
      <w:bookmarkEnd w:id="2"/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§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Cs/>
          <w:color w:val="000000"/>
          <w:lang w:eastAsia="hu-HU"/>
        </w:rPr>
        <w:t>(1)</w:t>
      </w: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 A Debreceni Közterület Felügyelet közterület-felügyelője a szolgálata teljesítésekor egyenruhájára kitűzve viseli az országosan egységes, egyedi azonosító számmal ellátott felügyelői jelvényt, továbbá Debrecen Város címerét és a „Közterület Felügyelet Debrecen” feliratot tartalmazó karjelzést, illetve sapkajelzést.</w:t>
      </w: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Cs/>
          <w:color w:val="000000"/>
          <w:lang w:eastAsia="hu-HU"/>
        </w:rPr>
        <w:t>(2)</w:t>
      </w: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 A Debreceni Közterület Felügyelet mezőőre a szolgálata teljesítésekor formaruhájának bal oldalán, jól látható helyen viseli az országosan egységes, egyedi azonosító számmal ellátott szolgálati jelvényt, továbbá Debrecen Város címerét és a „Mezei Őrszolgálat Debrecen” feliratot tartalmazó karjelzést, illetve sapkajelzést.</w:t>
      </w:r>
    </w:p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Záró rendelkezések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§</w:t>
      </w: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Ez a rendelet 2014. április 1. napján lép hatályba.</w:t>
      </w:r>
    </w:p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§</w:t>
      </w:r>
    </w:p>
    <w:p w:rsidR="007D236C" w:rsidRPr="007D236C" w:rsidRDefault="007D236C" w:rsidP="007D236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Hatályát veszti</w:t>
      </w:r>
    </w:p>
    <w:p w:rsidR="007D236C" w:rsidRPr="007D236C" w:rsidRDefault="007D236C" w:rsidP="007D236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a) a Debreceni Közterület Felügyelet működéséről és egyes feladatainak megállapításáról szóló 12/2000. (III. 28.) Kr. rendelet,</w:t>
      </w:r>
    </w:p>
    <w:p w:rsidR="007D236C" w:rsidRPr="007D236C" w:rsidRDefault="007D236C" w:rsidP="007D236C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lang w:eastAsia="hu-HU"/>
        </w:rPr>
        <w:t>b) a Debreceni Közterület Felügyelet működéséről és egyes feladatainak megállapításáról szóló 12/2000. (III. 28.) Kr. rendelet módosításáról szóló 28/2005. (VII. 5.) Kr. rendelet.</w:t>
      </w:r>
    </w:p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41"/>
      </w:tblGrid>
      <w:tr w:rsidR="007D236C" w:rsidRPr="007D236C" w:rsidTr="007D236C">
        <w:trPr>
          <w:tblCellSpacing w:w="0" w:type="dxa"/>
        </w:trPr>
        <w:tc>
          <w:tcPr>
            <w:tcW w:w="4605" w:type="dxa"/>
            <w:vAlign w:val="center"/>
            <w:hideMark/>
          </w:tcPr>
          <w:p w:rsidR="007D236C" w:rsidRPr="007D236C" w:rsidRDefault="007D236C" w:rsidP="007D236C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 xml:space="preserve">Dr. Szekeres Antal </w:t>
            </w:r>
            <w:proofErr w:type="spellStart"/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sk</w:t>
            </w:r>
            <w:proofErr w:type="spellEnd"/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7D236C" w:rsidRPr="007D236C" w:rsidRDefault="007D236C" w:rsidP="007D236C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jegyző</w:t>
            </w:r>
          </w:p>
        </w:tc>
        <w:tc>
          <w:tcPr>
            <w:tcW w:w="4605" w:type="dxa"/>
            <w:vAlign w:val="center"/>
            <w:hideMark/>
          </w:tcPr>
          <w:p w:rsidR="007D236C" w:rsidRPr="007D236C" w:rsidRDefault="007D236C" w:rsidP="007D236C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 xml:space="preserve">Kósa Lajos </w:t>
            </w:r>
            <w:proofErr w:type="spellStart"/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sk</w:t>
            </w:r>
            <w:proofErr w:type="spellEnd"/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7D236C" w:rsidRPr="007D236C" w:rsidRDefault="007D236C" w:rsidP="007D236C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7D236C">
              <w:rPr>
                <w:rFonts w:ascii="Times New Roman" w:eastAsia="Times New Roman" w:hAnsi="Times New Roman" w:cs="Times New Roman"/>
                <w:lang w:eastAsia="hu-HU"/>
              </w:rPr>
              <w:t>polgármester</w:t>
            </w:r>
          </w:p>
        </w:tc>
      </w:tr>
    </w:tbl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D236C" w:rsidRPr="007D236C" w:rsidRDefault="003625B9" w:rsidP="007D2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pict>
          <v:rect id="_x0000_i1025" style="width:411.6pt;height:1.5pt" o:hrpct="0" o:hrstd="t" o:hr="t" fillcolor="#a0a0a0" stroked="f"/>
        </w:pict>
      </w:r>
    </w:p>
    <w:bookmarkStart w:id="3" w:name="_ftn_9"/>
    <w:p w:rsidR="007D236C" w:rsidRPr="007D236C" w:rsidRDefault="007D236C" w:rsidP="007D2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begin"/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instrText xml:space="preserve"> HYPERLINK "http://njt.hu/njtonkorm.php?njtcp=eh6eg3ed2dr5eo6dt7ee6em7cj4bx3cf8bw1ca4bz1bw4n" \l "_ftnref_9" \o "" </w:instrText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separate"/>
      </w:r>
      <w:r w:rsidRPr="007D236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  <w:lang w:eastAsia="hu-HU"/>
        </w:rPr>
        <w:t>[1]</w:t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end"/>
      </w:r>
      <w:bookmarkEnd w:id="3"/>
    </w:p>
    <w:p w:rsidR="007D236C" w:rsidRPr="007D236C" w:rsidRDefault="007D236C" w:rsidP="007D236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kiegészítette DMJV 13/2015. (III. 26.) önkormányzati rendelete. Hatályos 2015. július 1-jétől.</w:t>
      </w:r>
    </w:p>
    <w:bookmarkStart w:id="4" w:name="_ftn_10"/>
    <w:p w:rsidR="007D236C" w:rsidRPr="007D236C" w:rsidRDefault="007D236C" w:rsidP="007D2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begin"/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instrText xml:space="preserve"> HYPERLINK "http://njt.hu/njtonkorm.php?njtcp=eh6eg3ed2dr5eo6dt7ee6em7cj4bx3cf8bw1ca4bz1bw4n" \l "_ftnref_10" \o "" </w:instrText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separate"/>
      </w:r>
      <w:r w:rsidRPr="007D236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  <w:lang w:eastAsia="hu-HU"/>
        </w:rPr>
        <w:t>[2]</w:t>
      </w: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fldChar w:fldCharType="end"/>
      </w:r>
      <w:bookmarkEnd w:id="4"/>
    </w:p>
    <w:p w:rsidR="007D236C" w:rsidRPr="007D236C" w:rsidRDefault="007D236C" w:rsidP="007D236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D236C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módosította DMJV 36/2016. (X. 13.) önkormányzati rendelete. Hatályos 2016. november 1-jétől.</w:t>
      </w:r>
    </w:p>
    <w:p w:rsidR="00862AF5" w:rsidRDefault="00862AF5"/>
    <w:sectPr w:rsidR="0086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C"/>
    <w:rsid w:val="003625B9"/>
    <w:rsid w:val="007D236C"/>
    <w:rsid w:val="008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9C4915-6E04-4C75-A44B-DD2E59A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D236C"/>
  </w:style>
  <w:style w:type="paragraph" w:styleId="NormlWeb">
    <w:name w:val="Normal (Web)"/>
    <w:basedOn w:val="Norml"/>
    <w:uiPriority w:val="99"/>
    <w:semiHidden/>
    <w:unhideWhenUsed/>
    <w:rsid w:val="007D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236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D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080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78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3826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jt.hu/njtonkorm.php?njtcp=eh6eg3ed2dr5eo6dt7ee6em7cj4bx3cf8bw1ca4bz1bw4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Sallai</dc:creator>
  <cp:keywords/>
  <dc:description/>
  <cp:lastModifiedBy>Barbara Sallai</cp:lastModifiedBy>
  <cp:revision>2</cp:revision>
  <dcterms:created xsi:type="dcterms:W3CDTF">2017-01-16T11:37:00Z</dcterms:created>
  <dcterms:modified xsi:type="dcterms:W3CDTF">2017-01-16T11:37:00Z</dcterms:modified>
</cp:coreProperties>
</file>